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63" w:rsidRPr="00D91963" w:rsidRDefault="00D91963" w:rsidP="00D9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63">
        <w:rPr>
          <w:rFonts w:ascii="Arial" w:eastAsia="Times New Roman" w:hAnsi="Arial" w:cs="Arial"/>
          <w:b/>
          <w:bCs/>
          <w:color w:val="515151"/>
          <w:sz w:val="36"/>
          <w:szCs w:val="36"/>
          <w:lang w:eastAsia="ru-RU"/>
        </w:rPr>
        <w:t>Памятка для иностранного студента о правилах пребывания в Российской Федерации</w:t>
      </w:r>
      <w:r w:rsidRPr="00D9196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0C3D8C" w:rsidRPr="00043FD2" w:rsidRDefault="000C3D8C" w:rsidP="00043FD2">
      <w:pPr>
        <w:spacing w:after="0" w:line="240" w:lineRule="auto"/>
        <w:jc w:val="center"/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После зачисления </w:t>
      </w:r>
      <w:r w:rsidR="00B50A4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на 1 курс или восстановления на последующие курсы 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на основную образовательную программу в ФГБОУ ВО «</w:t>
      </w:r>
      <w:r w:rsidR="00765A26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СПХФУ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» </w:t>
      </w:r>
      <w:r w:rsidRPr="00AF28D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каждый иностранн</w:t>
      </w:r>
      <w:r w:rsidR="00B50A40" w:rsidRPr="00AF28D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ый гражданин (студент) 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обязан в 3-дневный срок с момента прибытия на территорию РФ явиться в 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департамент миграционного учета иностранных граждан </w:t>
      </w:r>
      <w:r w:rsidR="00765A26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СПХФУ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для ознакомления с правилами пребывания на территории РФ.</w:t>
      </w:r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При себе необходимо иметь следующие документы:</w:t>
      </w:r>
    </w:p>
    <w:p w:rsidR="00F07010" w:rsidRPr="0056244A" w:rsidRDefault="00B50A40" w:rsidP="00043FD2">
      <w:pPr>
        <w:spacing w:after="0" w:line="240" w:lineRule="auto"/>
        <w:ind w:left="-375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    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па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спорт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миграционную карту,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договор на обучение.</w:t>
      </w:r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Иностранные граждане обязаны соблюдать нормы действующего миграционного законодательства РФ, а также своевременно предоставлять необходимую информацию и документы, требуемые для соблюдения правил миграционного учета.</w:t>
      </w:r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Каждый раз, когда иностранный гражданин пересекает границу РФ, ему необходимо лично предоставить </w:t>
      </w:r>
      <w:r w:rsidR="00B50A4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в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 </w:t>
      </w:r>
      <w:r w:rsidR="000664F3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департамент</w:t>
      </w:r>
      <w:r w:rsidR="00B50A4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 </w:t>
      </w:r>
      <w:r w:rsidR="000664F3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миграционного учета иностранных граждан 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копию</w:t>
      </w:r>
      <w:r w:rsidR="00B50A4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 миграционной карты и копию паспорта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.</w:t>
      </w:r>
    </w:p>
    <w:p w:rsidR="002B002E" w:rsidRPr="0056244A" w:rsidRDefault="002B002E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Иностранные студенты, проживающие в общежитии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, в течение 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3 дней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 даты прибытия</w:t>
      </w:r>
      <w:proofErr w:type="gramEnd"/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в РФ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должны предоставить документы для постановки на миграционный учет в департамент миграционного учета иностранных граждан.</w:t>
      </w:r>
    </w:p>
    <w:p w:rsidR="00F07010" w:rsidRPr="0056244A" w:rsidRDefault="002B002E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И</w:t>
      </w:r>
      <w:r w:rsidR="00F0701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ностранные студен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ты, проживающие </w:t>
      </w:r>
      <w:r w:rsidR="00F0701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по 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 xml:space="preserve">частным </w:t>
      </w:r>
      <w:r w:rsidR="00F07010"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адресам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, </w:t>
      </w:r>
      <w:r w:rsidR="002251E5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в течение 7 дней с даты прибытия в РФ,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должны 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встать на миграционный учет по адресу проживания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 и </w:t>
      </w:r>
      <w:r w:rsidR="00B50A4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 течени</w:t>
      </w:r>
      <w:proofErr w:type="gramStart"/>
      <w:r w:rsidR="00B50A4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и</w:t>
      </w:r>
      <w:proofErr w:type="gramEnd"/>
      <w:r w:rsidR="00B50A4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 дней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предоставить в 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департамент миграционного учета иностранных граждан </w:t>
      </w:r>
      <w:r w:rsidR="00F0701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отрывную часть уведомления о прибытии иностранного гражданина или прислать скан-копию на электронную почту с указанием ФИО студента, факультета и курса.</w:t>
      </w:r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В случае изменения иностранным гражданином места фактического проживания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="00F15E2A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(включая больницу и гостиницу)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, фамилии, имени (имен), даты рождения, получения им нового национального паспорта, разрешения на временное проживание (РВП), вида на жительство в РФ или российского гражданства иностранный гражданин обязан в течение </w:t>
      </w:r>
      <w:r w:rsidR="00B50A40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      </w:t>
      </w:r>
      <w:r w:rsidRPr="0056244A">
        <w:rPr>
          <w:rFonts w:ascii="PT Sans" w:eastAsia="Times New Roman" w:hAnsi="PT Sans" w:cs="Times New Roman"/>
          <w:b/>
          <w:color w:val="000000"/>
          <w:sz w:val="26"/>
          <w:szCs w:val="26"/>
          <w:lang w:eastAsia="ru-RU"/>
        </w:rPr>
        <w:t>1 рабочего дня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уведомить об этом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в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="000664F3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департамент миграционного учета иностранных граждан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</w:t>
      </w:r>
      <w:r w:rsidR="00765A26"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СПХФУ</w:t>
      </w:r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и представить соответствующие документы.</w:t>
      </w:r>
    </w:p>
    <w:p w:rsidR="00F07010" w:rsidRPr="0056244A" w:rsidRDefault="00F07010" w:rsidP="00043FD2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proofErr w:type="gramStart"/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Иностранные граждане, прибывшие в РФ с нарушением установленного порядка пересечения государственной границы РФ, своевременно не вставшие на учет по месту пребывания, уклонившиеся от выезда из РФ по окончании разрешенного срока пребывания в РФ, осуществляющие незаконную трудовую деятельность, равно как и сообщившие о себе неточные или ложные сведения при осуществлении миграционного учета, согласно статье 25.10 Федерального закона «О порядке выезда из</w:t>
      </w:r>
      <w:proofErr w:type="gramEnd"/>
      <w:r w:rsidRPr="0056244A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РФ и въезда в РФ» от 15.08.1996 г. №114-ФЗ, являются незаконно находящимися на территории РФ и несут ПЕРСОНАЛЬНУЮ ответственность в соответствии с законодательством РФ. Ответственность таких иностранных граждан и лиц без гражданства, а также принимающей стороны, не исполнившей наложенных законом обязанностей по приему иностранных граждан, установлена Кодексом об административных правонарушениях РФ.</w:t>
      </w:r>
    </w:p>
    <w:sectPr w:rsidR="00F07010" w:rsidRPr="0056244A" w:rsidSect="00043FD2">
      <w:pgSz w:w="11906" w:h="16838"/>
      <w:pgMar w:top="907" w:right="851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77F5"/>
    <w:multiLevelType w:val="multilevel"/>
    <w:tmpl w:val="80E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C554A"/>
    <w:multiLevelType w:val="multilevel"/>
    <w:tmpl w:val="881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94816"/>
    <w:multiLevelType w:val="multilevel"/>
    <w:tmpl w:val="573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E2EE7"/>
    <w:multiLevelType w:val="multilevel"/>
    <w:tmpl w:val="04B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C7D89"/>
    <w:multiLevelType w:val="multilevel"/>
    <w:tmpl w:val="6C52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76804"/>
    <w:multiLevelType w:val="multilevel"/>
    <w:tmpl w:val="4C98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34"/>
    <w:rsid w:val="00043FD2"/>
    <w:rsid w:val="0005059D"/>
    <w:rsid w:val="000664F3"/>
    <w:rsid w:val="000C3D8C"/>
    <w:rsid w:val="00101BAE"/>
    <w:rsid w:val="001D7A36"/>
    <w:rsid w:val="002251E5"/>
    <w:rsid w:val="002B002E"/>
    <w:rsid w:val="0056244A"/>
    <w:rsid w:val="005F29BF"/>
    <w:rsid w:val="006A75C1"/>
    <w:rsid w:val="00765A26"/>
    <w:rsid w:val="007804AA"/>
    <w:rsid w:val="00875F3D"/>
    <w:rsid w:val="00A35398"/>
    <w:rsid w:val="00A83B23"/>
    <w:rsid w:val="00AF28DA"/>
    <w:rsid w:val="00B50A40"/>
    <w:rsid w:val="00D91963"/>
    <w:rsid w:val="00E93634"/>
    <w:rsid w:val="00F07010"/>
    <w:rsid w:val="00F15E2A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0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F2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">
    <w:name w:val="text"/>
    <w:basedOn w:val="a"/>
    <w:rsid w:val="005F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29BF"/>
    <w:rPr>
      <w:color w:val="0000FF"/>
      <w:u w:val="single"/>
    </w:rPr>
  </w:style>
  <w:style w:type="character" w:customStyle="1" w:styleId="file">
    <w:name w:val="file"/>
    <w:basedOn w:val="a0"/>
    <w:rsid w:val="005F29BF"/>
  </w:style>
  <w:style w:type="paragraph" w:customStyle="1" w:styleId="lastchild">
    <w:name w:val="last_child"/>
    <w:basedOn w:val="a"/>
    <w:rsid w:val="005F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0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F2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">
    <w:name w:val="text"/>
    <w:basedOn w:val="a"/>
    <w:rsid w:val="005F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29BF"/>
    <w:rPr>
      <w:color w:val="0000FF"/>
      <w:u w:val="single"/>
    </w:rPr>
  </w:style>
  <w:style w:type="character" w:customStyle="1" w:styleId="file">
    <w:name w:val="file"/>
    <w:basedOn w:val="a0"/>
    <w:rsid w:val="005F29BF"/>
  </w:style>
  <w:style w:type="paragraph" w:customStyle="1" w:styleId="lastchild">
    <w:name w:val="last_child"/>
    <w:basedOn w:val="a"/>
    <w:rsid w:val="005F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Otin1</dc:creator>
  <cp:lastModifiedBy>tutor</cp:lastModifiedBy>
  <cp:revision>4</cp:revision>
  <cp:lastPrinted>2022-03-14T12:55:00Z</cp:lastPrinted>
  <dcterms:created xsi:type="dcterms:W3CDTF">2022-03-14T13:43:00Z</dcterms:created>
  <dcterms:modified xsi:type="dcterms:W3CDTF">2022-03-18T12:45:00Z</dcterms:modified>
</cp:coreProperties>
</file>